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0F" w:rsidRPr="001C450F" w:rsidRDefault="001C450F" w:rsidP="009F7764">
      <w:pPr>
        <w:widowControl w:val="0"/>
        <w:spacing w:line="240" w:lineRule="auto"/>
        <w:ind w:firstLine="0"/>
        <w:jc w:val="right"/>
        <w:rPr>
          <w:rFonts w:eastAsia="Times New Roman" w:cs="Times New Roman"/>
          <w:i/>
          <w:szCs w:val="28"/>
          <w:lang w:eastAsia="ru-RU"/>
        </w:rPr>
      </w:pPr>
      <w:r w:rsidRPr="001C450F">
        <w:rPr>
          <w:rFonts w:eastAsia="Times New Roman" w:cs="Times New Roman"/>
          <w:i/>
          <w:szCs w:val="28"/>
          <w:lang w:eastAsia="ru-RU"/>
        </w:rPr>
        <w:t>Калинина Елена Анатольевна,</w:t>
      </w:r>
    </w:p>
    <w:p w:rsidR="001C450F" w:rsidRPr="001C450F" w:rsidRDefault="001C450F" w:rsidP="009F7764">
      <w:pPr>
        <w:widowControl w:val="0"/>
        <w:spacing w:line="240" w:lineRule="auto"/>
        <w:ind w:firstLine="0"/>
        <w:jc w:val="right"/>
        <w:rPr>
          <w:rFonts w:eastAsia="Times New Roman" w:cs="Times New Roman"/>
          <w:i/>
          <w:szCs w:val="28"/>
          <w:lang w:eastAsia="ru-RU"/>
        </w:rPr>
      </w:pPr>
      <w:r w:rsidRPr="001C450F">
        <w:rPr>
          <w:rFonts w:eastAsia="Times New Roman" w:cs="Times New Roman"/>
          <w:i/>
          <w:szCs w:val="28"/>
          <w:lang w:eastAsia="ru-RU"/>
        </w:rPr>
        <w:t>Педагог - психолог</w:t>
      </w:r>
    </w:p>
    <w:p w:rsidR="003C0955" w:rsidRDefault="009D78BC" w:rsidP="009F7764">
      <w:pPr>
        <w:widowControl w:val="0"/>
        <w:spacing w:line="240" w:lineRule="auto"/>
        <w:ind w:firstLine="0"/>
        <w:jc w:val="right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С</w:t>
      </w:r>
      <w:r w:rsidR="003C0955">
        <w:rPr>
          <w:rFonts w:eastAsia="Calibri" w:cs="Times New Roman"/>
          <w:i/>
          <w:szCs w:val="28"/>
        </w:rPr>
        <w:t xml:space="preserve">редняя общеобразовательная школа </w:t>
      </w:r>
      <w:r>
        <w:rPr>
          <w:rFonts w:eastAsia="Calibri" w:cs="Times New Roman"/>
          <w:i/>
          <w:szCs w:val="28"/>
        </w:rPr>
        <w:t xml:space="preserve">№21, </w:t>
      </w:r>
    </w:p>
    <w:p w:rsidR="001C450F" w:rsidRDefault="003C0955" w:rsidP="009F7764">
      <w:pPr>
        <w:widowControl w:val="0"/>
        <w:spacing w:line="240" w:lineRule="auto"/>
        <w:ind w:firstLine="0"/>
        <w:jc w:val="right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 xml:space="preserve">Город </w:t>
      </w:r>
      <w:r w:rsidR="009D78BC">
        <w:rPr>
          <w:rFonts w:eastAsia="Calibri" w:cs="Times New Roman"/>
          <w:i/>
          <w:szCs w:val="28"/>
        </w:rPr>
        <w:t xml:space="preserve">Каменск </w:t>
      </w:r>
      <w:r w:rsidR="00F55ADC">
        <w:rPr>
          <w:rFonts w:eastAsia="Calibri" w:cs="Times New Roman"/>
          <w:i/>
          <w:szCs w:val="28"/>
        </w:rPr>
        <w:t>–</w:t>
      </w:r>
      <w:r w:rsidR="009D78BC">
        <w:rPr>
          <w:rFonts w:eastAsia="Calibri" w:cs="Times New Roman"/>
          <w:i/>
          <w:szCs w:val="28"/>
        </w:rPr>
        <w:t xml:space="preserve"> Уральский</w:t>
      </w:r>
    </w:p>
    <w:p w:rsidR="00217D16" w:rsidRPr="001C450F" w:rsidRDefault="00217D16" w:rsidP="00217D16">
      <w:pPr>
        <w:widowControl w:val="0"/>
        <w:ind w:firstLine="0"/>
        <w:jc w:val="right"/>
        <w:rPr>
          <w:rFonts w:eastAsia="Calibri" w:cs="Times New Roman"/>
          <w:i/>
          <w:szCs w:val="28"/>
        </w:rPr>
      </w:pPr>
      <w:r w:rsidRPr="001C450F">
        <w:rPr>
          <w:rFonts w:eastAsia="Calibri" w:cs="Times New Roman"/>
          <w:i/>
          <w:szCs w:val="28"/>
        </w:rPr>
        <w:t>1 кв. категория</w:t>
      </w:r>
    </w:p>
    <w:p w:rsidR="003C0955" w:rsidRPr="001C450F" w:rsidRDefault="003C0955" w:rsidP="009F7764">
      <w:pPr>
        <w:widowControl w:val="0"/>
        <w:spacing w:line="240" w:lineRule="auto"/>
        <w:ind w:firstLine="0"/>
        <w:jc w:val="right"/>
        <w:rPr>
          <w:rFonts w:eastAsia="Calibri" w:cs="Times New Roman"/>
          <w:b/>
          <w:szCs w:val="28"/>
        </w:rPr>
      </w:pPr>
    </w:p>
    <w:p w:rsidR="00F55ADC" w:rsidRDefault="009F7764" w:rsidP="00BE6CAB">
      <w:pPr>
        <w:spacing w:line="240" w:lineRule="auto"/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Реализуемый п</w:t>
      </w:r>
      <w:r w:rsidR="009D78BC">
        <w:rPr>
          <w:b/>
          <w:sz w:val="32"/>
          <w:szCs w:val="32"/>
        </w:rPr>
        <w:t>роект</w:t>
      </w:r>
    </w:p>
    <w:p w:rsidR="00F55ADC" w:rsidRDefault="009D78BC" w:rsidP="00BE6CAB">
      <w:pPr>
        <w:spacing w:line="240" w:lineRule="auto"/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«Психолого-педагогическое сопровождение детей с ОВЗ</w:t>
      </w:r>
      <w:r w:rsidR="009F7764">
        <w:rPr>
          <w:b/>
          <w:sz w:val="32"/>
          <w:szCs w:val="32"/>
        </w:rPr>
        <w:t xml:space="preserve"> </w:t>
      </w:r>
    </w:p>
    <w:p w:rsidR="00F55ADC" w:rsidRDefault="009F7764" w:rsidP="00BE6CAB">
      <w:pPr>
        <w:spacing w:line="240" w:lineRule="auto"/>
        <w:ind w:right="-36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4E558A">
        <w:rPr>
          <w:b/>
          <w:sz w:val="32"/>
          <w:szCs w:val="32"/>
        </w:rPr>
        <w:t xml:space="preserve">с </w:t>
      </w:r>
      <w:r w:rsidRPr="004E558A">
        <w:rPr>
          <w:b/>
        </w:rPr>
        <w:t>нарушениями в познавательной сфере)</w:t>
      </w:r>
      <w:r w:rsidR="009D78BC">
        <w:rPr>
          <w:b/>
          <w:sz w:val="32"/>
          <w:szCs w:val="32"/>
        </w:rPr>
        <w:t xml:space="preserve"> в современном образовании».</w:t>
      </w:r>
      <w:r w:rsidR="00BE6CAB">
        <w:rPr>
          <w:b/>
          <w:sz w:val="32"/>
          <w:szCs w:val="32"/>
        </w:rPr>
        <w:t xml:space="preserve"> </w:t>
      </w:r>
    </w:p>
    <w:p w:rsidR="001C450F" w:rsidRDefault="001C450F" w:rsidP="00BE6CAB">
      <w:pPr>
        <w:spacing w:line="240" w:lineRule="auto"/>
        <w:ind w:right="-365"/>
        <w:jc w:val="center"/>
        <w:rPr>
          <w:rFonts w:eastAsia="Calibri" w:cs="Times New Roman"/>
          <w:b/>
          <w:caps/>
          <w:szCs w:val="28"/>
        </w:rPr>
      </w:pPr>
      <w:r w:rsidRPr="001C450F">
        <w:rPr>
          <w:rFonts w:eastAsia="Calibri" w:cs="Times New Roman"/>
          <w:b/>
          <w:caps/>
          <w:szCs w:val="28"/>
        </w:rPr>
        <w:t>ТВОРЧЕСКА</w:t>
      </w:r>
      <w:r w:rsidR="009D78BC">
        <w:rPr>
          <w:rFonts w:eastAsia="Calibri" w:cs="Times New Roman"/>
          <w:b/>
          <w:caps/>
          <w:szCs w:val="28"/>
        </w:rPr>
        <w:t xml:space="preserve">Я МАСТЕРСКАЯ «ЯРКАЯ </w:t>
      </w:r>
      <w:r w:rsidRPr="001C450F">
        <w:rPr>
          <w:rFonts w:eastAsia="Calibri" w:cs="Times New Roman"/>
          <w:b/>
          <w:caps/>
          <w:szCs w:val="28"/>
        </w:rPr>
        <w:t>ЖИЗНЬ»</w:t>
      </w:r>
      <w:r w:rsidR="009D78BC">
        <w:rPr>
          <w:rFonts w:eastAsia="Calibri" w:cs="Times New Roman"/>
          <w:b/>
          <w:caps/>
          <w:szCs w:val="28"/>
        </w:rPr>
        <w:t>.</w:t>
      </w:r>
    </w:p>
    <w:p w:rsidR="00F55ADC" w:rsidRDefault="00F55ADC" w:rsidP="00BE6CAB">
      <w:pPr>
        <w:spacing w:line="240" w:lineRule="auto"/>
        <w:ind w:right="-365"/>
        <w:jc w:val="center"/>
      </w:pPr>
    </w:p>
    <w:p w:rsidR="00BE6CAB" w:rsidRDefault="00245373" w:rsidP="004E558A">
      <w:pPr>
        <w:widowControl w:val="0"/>
        <w:tabs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</w:pPr>
      <w:r>
        <w:t>Для общества и детей</w:t>
      </w:r>
      <w:r w:rsidR="001C450F">
        <w:t xml:space="preserve"> значимо включение обучающихся с ограниченными возможностями здоровья в общий обучающий процесс и социаль</w:t>
      </w:r>
      <w:r w:rsidR="00BE6CAB">
        <w:t>ную среду. Обучающиеся</w:t>
      </w:r>
      <w:r w:rsidR="001C450F">
        <w:t xml:space="preserve"> ОВЗ не чувствуют себя ущемленными в своих правах.  </w:t>
      </w:r>
      <w:r w:rsidR="009B6F00">
        <w:t xml:space="preserve">Участие обучающихся с ОВЗ и детей-инвалидов в концертах, праздниках, соревнованиях вместе со здоровыми подростками помогает самоутвердиться, поверить в свои возможности. </w:t>
      </w:r>
    </w:p>
    <w:p w:rsidR="003C0955" w:rsidRDefault="009D78BC" w:rsidP="004E558A">
      <w:pPr>
        <w:widowControl w:val="0"/>
        <w:tabs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9B6F00">
        <w:rPr>
          <w:rFonts w:cs="Times New Roman"/>
          <w:szCs w:val="28"/>
        </w:rPr>
        <w:t>еятельность</w:t>
      </w:r>
      <w:r w:rsidR="009B6F00" w:rsidRPr="003C69CD">
        <w:rPr>
          <w:rFonts w:cs="Times New Roman"/>
          <w:szCs w:val="28"/>
        </w:rPr>
        <w:t xml:space="preserve"> </w:t>
      </w:r>
      <w:r w:rsidR="009B6F00">
        <w:rPr>
          <w:rFonts w:cs="Times New Roman"/>
          <w:szCs w:val="28"/>
        </w:rPr>
        <w:t xml:space="preserve">творческой </w:t>
      </w:r>
      <w:r w:rsidR="009B6F00" w:rsidRPr="00BE6CAB">
        <w:rPr>
          <w:rFonts w:cs="Times New Roman"/>
          <w:szCs w:val="28"/>
        </w:rPr>
        <w:t xml:space="preserve">мастерской </w:t>
      </w:r>
      <w:r w:rsidR="00BE6CAB" w:rsidRPr="00BE6CAB">
        <w:rPr>
          <w:rFonts w:eastAsia="Calibri" w:cs="Times New Roman"/>
          <w:caps/>
          <w:szCs w:val="28"/>
        </w:rPr>
        <w:t>«ЯРКАЯ ЖИЗНЬ»</w:t>
      </w:r>
      <w:r w:rsidR="00BE6CAB">
        <w:rPr>
          <w:rFonts w:eastAsia="Calibri" w:cs="Times New Roman"/>
          <w:b/>
          <w:caps/>
          <w:szCs w:val="28"/>
        </w:rPr>
        <w:t xml:space="preserve"> </w:t>
      </w:r>
      <w:r w:rsidR="009B6F00" w:rsidRPr="003C69CD">
        <w:rPr>
          <w:rFonts w:cs="Times New Roman"/>
          <w:szCs w:val="28"/>
        </w:rPr>
        <w:t>основа</w:t>
      </w:r>
      <w:r w:rsidR="009B6F00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на ресурсах средней</w:t>
      </w:r>
      <w:r w:rsidR="009B6F00" w:rsidRPr="003C69CD">
        <w:rPr>
          <w:rFonts w:cs="Times New Roman"/>
          <w:szCs w:val="28"/>
        </w:rPr>
        <w:t xml:space="preserve"> образо</w:t>
      </w:r>
      <w:r w:rsidR="009F7764">
        <w:rPr>
          <w:rFonts w:cs="Times New Roman"/>
          <w:szCs w:val="28"/>
        </w:rPr>
        <w:t xml:space="preserve">вательной школы </w:t>
      </w:r>
      <w:r>
        <w:rPr>
          <w:rFonts w:cs="Times New Roman"/>
          <w:szCs w:val="28"/>
        </w:rPr>
        <w:t>№21</w:t>
      </w:r>
      <w:r w:rsidR="009B6F00" w:rsidRPr="003C69CD">
        <w:rPr>
          <w:rFonts w:cs="Times New Roman"/>
          <w:szCs w:val="28"/>
        </w:rPr>
        <w:t xml:space="preserve">: материально-техническое обеспечение, учебно-методическое обеспечение, кадровое обеспечение. </w:t>
      </w:r>
      <w:r w:rsidR="009B6F00">
        <w:rPr>
          <w:rFonts w:cs="Times New Roman"/>
          <w:szCs w:val="28"/>
        </w:rPr>
        <w:t xml:space="preserve">Эти </w:t>
      </w:r>
      <w:r w:rsidR="009B6F00" w:rsidRPr="003C69CD">
        <w:rPr>
          <w:rFonts w:cs="Times New Roman"/>
          <w:szCs w:val="28"/>
        </w:rPr>
        <w:t xml:space="preserve">ресурсы позволяют организовывать и осуществлять мероприятия с учетом специфических особенностей </w:t>
      </w:r>
      <w:r w:rsidR="009B6F00" w:rsidRPr="00686D0E">
        <w:rPr>
          <w:rFonts w:cs="Times New Roman"/>
          <w:szCs w:val="28"/>
        </w:rPr>
        <w:t>развития, возможностей данных категорий</w:t>
      </w:r>
      <w:r w:rsidR="004E558A">
        <w:rPr>
          <w:rFonts w:cs="Times New Roman"/>
          <w:szCs w:val="28"/>
        </w:rPr>
        <w:t xml:space="preserve"> </w:t>
      </w:r>
      <w:r w:rsidR="004E558A" w:rsidRPr="004E558A">
        <w:rPr>
          <w:sz w:val="32"/>
          <w:szCs w:val="32"/>
        </w:rPr>
        <w:t xml:space="preserve">(с </w:t>
      </w:r>
      <w:r w:rsidR="004E558A" w:rsidRPr="004E558A">
        <w:t>нарушениями в познавательной сфере)</w:t>
      </w:r>
      <w:r w:rsidR="004E558A">
        <w:rPr>
          <w:b/>
          <w:sz w:val="32"/>
          <w:szCs w:val="32"/>
        </w:rPr>
        <w:t xml:space="preserve"> </w:t>
      </w:r>
      <w:r w:rsidR="009B6F00" w:rsidRPr="00686D0E">
        <w:rPr>
          <w:rFonts w:cs="Times New Roman"/>
          <w:szCs w:val="28"/>
        </w:rPr>
        <w:t xml:space="preserve">и </w:t>
      </w:r>
      <w:r w:rsidR="00686D0E">
        <w:rPr>
          <w:rFonts w:cs="Times New Roman"/>
          <w:szCs w:val="28"/>
        </w:rPr>
        <w:t>их образовательных потребностей</w:t>
      </w:r>
      <w:r>
        <w:rPr>
          <w:rFonts w:cs="Times New Roman"/>
          <w:szCs w:val="28"/>
        </w:rPr>
        <w:t xml:space="preserve">. </w:t>
      </w:r>
    </w:p>
    <w:p w:rsidR="003C0955" w:rsidRDefault="004E558A" w:rsidP="004E558A">
      <w:pPr>
        <w:widowControl w:val="0"/>
        <w:tabs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E558A">
        <w:rPr>
          <w:szCs w:val="28"/>
        </w:rPr>
        <w:t>Практическая направленность и практическая значимость</w:t>
      </w:r>
      <w:r w:rsidR="009D78BC" w:rsidRPr="004E558A">
        <w:rPr>
          <w:rFonts w:cs="Times New Roman"/>
          <w:szCs w:val="28"/>
        </w:rPr>
        <w:t xml:space="preserve"> </w:t>
      </w:r>
      <w:r>
        <w:rPr>
          <w:szCs w:val="28"/>
        </w:rPr>
        <w:t>реализуемого</w:t>
      </w:r>
      <w:r w:rsidRPr="004E558A">
        <w:rPr>
          <w:szCs w:val="28"/>
        </w:rPr>
        <w:t xml:space="preserve"> проект</w:t>
      </w:r>
      <w:r>
        <w:rPr>
          <w:szCs w:val="28"/>
        </w:rPr>
        <w:t>а</w:t>
      </w:r>
      <w:r w:rsidRPr="004E558A">
        <w:rPr>
          <w:szCs w:val="28"/>
        </w:rPr>
        <w:t xml:space="preserve"> </w:t>
      </w:r>
      <w:r w:rsidRPr="004E558A">
        <w:rPr>
          <w:rFonts w:eastAsia="Calibri" w:cs="Times New Roman"/>
          <w:b/>
          <w:caps/>
          <w:sz w:val="24"/>
          <w:szCs w:val="24"/>
        </w:rPr>
        <w:t>ТВОРЧЕСКАЯ МАСТЕРСКАЯ «ЯРКАЯ ЖИЗНЬ»</w:t>
      </w:r>
      <w:r>
        <w:rPr>
          <w:rFonts w:eastAsia="Calibri" w:cs="Times New Roman"/>
          <w:b/>
          <w:caps/>
          <w:sz w:val="24"/>
          <w:szCs w:val="24"/>
        </w:rPr>
        <w:t xml:space="preserve"> </w:t>
      </w:r>
      <w:r w:rsidRPr="004E558A">
        <w:rPr>
          <w:rFonts w:cs="Times New Roman"/>
          <w:szCs w:val="28"/>
        </w:rPr>
        <w:t>имеют о</w:t>
      </w:r>
      <w:r w:rsidR="009B6F00" w:rsidRPr="004E558A">
        <w:rPr>
          <w:rFonts w:cs="Times New Roman"/>
          <w:szCs w:val="28"/>
        </w:rPr>
        <w:t xml:space="preserve">собое значение </w:t>
      </w:r>
      <w:r w:rsidR="00245373">
        <w:rPr>
          <w:rFonts w:cs="Times New Roman"/>
          <w:szCs w:val="28"/>
        </w:rPr>
        <w:t xml:space="preserve">в развитии и формировании личности учеников </w:t>
      </w:r>
      <w:r w:rsidR="009B6F00" w:rsidRPr="004E558A">
        <w:rPr>
          <w:rFonts w:cs="Times New Roman"/>
          <w:szCs w:val="28"/>
        </w:rPr>
        <w:t xml:space="preserve">при </w:t>
      </w:r>
      <w:r w:rsidRPr="004E558A">
        <w:rPr>
          <w:rFonts w:cs="Times New Roman"/>
          <w:szCs w:val="28"/>
        </w:rPr>
        <w:t>выборе</w:t>
      </w:r>
      <w:r w:rsidR="00BE6CAB">
        <w:rPr>
          <w:rFonts w:cs="Times New Roman"/>
          <w:szCs w:val="28"/>
        </w:rPr>
        <w:t xml:space="preserve"> профессий, доступных обучающим</w:t>
      </w:r>
      <w:r w:rsidR="009B6F00" w:rsidRPr="004E558A">
        <w:rPr>
          <w:rFonts w:cs="Times New Roman"/>
          <w:szCs w:val="28"/>
        </w:rPr>
        <w:t xml:space="preserve">ся </w:t>
      </w:r>
      <w:r w:rsidR="00C52614" w:rsidRPr="004E558A">
        <w:t xml:space="preserve">с ОВЗ </w:t>
      </w:r>
      <w:r w:rsidR="009B6F00" w:rsidRPr="004E558A">
        <w:rPr>
          <w:rFonts w:cs="Times New Roman"/>
          <w:szCs w:val="28"/>
        </w:rPr>
        <w:t xml:space="preserve">в соответствии с состоянием здоровья, рекомендациями, указанными в индивидуальной программе реабилитации, его собственными интересами, склонностями и способностями. В творческой мастерской обучающиеся развивают свой творческий потенциал для дальнейшего </w:t>
      </w:r>
      <w:r w:rsidRPr="004E558A">
        <w:rPr>
          <w:rFonts w:cs="Times New Roman"/>
          <w:szCs w:val="28"/>
        </w:rPr>
        <w:t xml:space="preserve">практического </w:t>
      </w:r>
      <w:r w:rsidR="009B6F00" w:rsidRPr="004E558A">
        <w:rPr>
          <w:rFonts w:cs="Times New Roman"/>
          <w:szCs w:val="28"/>
        </w:rPr>
        <w:t>исп</w:t>
      </w:r>
      <w:r w:rsidRPr="004E558A">
        <w:rPr>
          <w:rFonts w:cs="Times New Roman"/>
          <w:szCs w:val="28"/>
        </w:rPr>
        <w:t xml:space="preserve">ользования в жизни. </w:t>
      </w:r>
    </w:p>
    <w:p w:rsidR="001C450F" w:rsidRDefault="001C450F" w:rsidP="004E558A">
      <w:pPr>
        <w:widowControl w:val="0"/>
        <w:tabs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</w:pPr>
      <w:proofErr w:type="spellStart"/>
      <w:r w:rsidRPr="00BE6CAB">
        <w:rPr>
          <w:b/>
        </w:rPr>
        <w:t>Изотерапия</w:t>
      </w:r>
      <w:proofErr w:type="spellEnd"/>
      <w:r>
        <w:t xml:space="preserve"> опирается на психологию творчества и применяет благотворное воздействие рисования в психотерапевтических целях. Психотерапевтическая практика позволяет ус</w:t>
      </w:r>
      <w:r w:rsidR="009D78BC">
        <w:t xml:space="preserve">пешно использовать </w:t>
      </w:r>
      <w:proofErr w:type="spellStart"/>
      <w:r w:rsidR="009D78BC">
        <w:t>изотерапию</w:t>
      </w:r>
      <w:proofErr w:type="spellEnd"/>
      <w:r w:rsidR="009D78BC">
        <w:t xml:space="preserve"> в</w:t>
      </w:r>
      <w:r w:rsidR="00F67ED8">
        <w:rPr>
          <w:rFonts w:cs="Times New Roman"/>
          <w:szCs w:val="28"/>
        </w:rPr>
        <w:t xml:space="preserve"> </w:t>
      </w:r>
      <w:r>
        <w:t xml:space="preserve">работе с </w:t>
      </w:r>
      <w:r w:rsidR="0060472F">
        <w:t>обучающимися</w:t>
      </w:r>
      <w:r>
        <w:t xml:space="preserve"> ОВЗ.</w:t>
      </w:r>
    </w:p>
    <w:p w:rsidR="00B70D00" w:rsidRDefault="00B70D00" w:rsidP="004E558A">
      <w:pPr>
        <w:widowControl w:val="0"/>
        <w:tabs>
          <w:tab w:val="left" w:pos="916"/>
          <w:tab w:val="left" w:pos="1120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</w:pPr>
    </w:p>
    <w:p w:rsidR="001C450F" w:rsidRDefault="001C450F" w:rsidP="009F7764">
      <w:pPr>
        <w:spacing w:line="240" w:lineRule="auto"/>
        <w:jc w:val="both"/>
      </w:pPr>
      <w:r w:rsidRPr="0060472F">
        <w:rPr>
          <w:b/>
        </w:rPr>
        <w:t>Направленность программы</w:t>
      </w:r>
      <w:r>
        <w:t xml:space="preserve"> на всестороннее гармони</w:t>
      </w:r>
      <w:r w:rsidR="00245373">
        <w:t>чное развитие личности учащегося</w:t>
      </w:r>
      <w:r>
        <w:t xml:space="preserve"> с ОВЗ через развитие способности самовыражения и самопознания. Арт - терапия, самый продуктивный и незаменимый способ психологической работы с детьми ОВЗ.  </w:t>
      </w:r>
    </w:p>
    <w:p w:rsidR="00F55ADC" w:rsidRDefault="00F55ADC" w:rsidP="009F7764">
      <w:pPr>
        <w:spacing w:line="240" w:lineRule="auto"/>
        <w:jc w:val="both"/>
      </w:pPr>
    </w:p>
    <w:p w:rsidR="001C450F" w:rsidRDefault="001C450F" w:rsidP="009F7764">
      <w:pPr>
        <w:spacing w:line="240" w:lineRule="auto"/>
        <w:jc w:val="both"/>
      </w:pPr>
      <w:r w:rsidRPr="0060472F">
        <w:rPr>
          <w:b/>
        </w:rPr>
        <w:t>Актуальность программы</w:t>
      </w:r>
      <w:r>
        <w:t xml:space="preserve"> заключается в использовании художественного творчества для психологиче</w:t>
      </w:r>
      <w:r w:rsidR="00B70D00">
        <w:t xml:space="preserve">ской работы с обучающимися ОВЗ </w:t>
      </w:r>
      <w:r>
        <w:t>в развитии социально – коммуникативных нав</w:t>
      </w:r>
      <w:r w:rsidR="00B70D00">
        <w:t xml:space="preserve">ыков. Численность </w:t>
      </w:r>
      <w:r w:rsidR="009D78BC">
        <w:t>в группе –</w:t>
      </w:r>
      <w:r w:rsidR="00B70D00">
        <w:t xml:space="preserve"> 7</w:t>
      </w:r>
      <w:r w:rsidR="009D78BC">
        <w:t>-</w:t>
      </w:r>
      <w:r w:rsidR="00B70D00">
        <w:t>10</w:t>
      </w:r>
      <w:r>
        <w:t xml:space="preserve"> чел. </w:t>
      </w:r>
      <w:r w:rsidR="0060472F">
        <w:t>Занятие</w:t>
      </w:r>
      <w:r>
        <w:t xml:space="preserve"> в группе проводит</w:t>
      </w:r>
      <w:r w:rsidR="00B70D00">
        <w:t>ся 2</w:t>
      </w:r>
      <w:r w:rsidR="0060472F">
        <w:t xml:space="preserve"> раз</w:t>
      </w:r>
      <w:r w:rsidR="00B70D00">
        <w:t>а в месяц</w:t>
      </w:r>
      <w:r w:rsidR="009D78BC">
        <w:t xml:space="preserve"> по 40 минут</w:t>
      </w:r>
      <w:r>
        <w:t xml:space="preserve">. </w:t>
      </w:r>
    </w:p>
    <w:p w:rsidR="00F55ADC" w:rsidRDefault="00F55ADC" w:rsidP="009F7764">
      <w:pPr>
        <w:spacing w:line="240" w:lineRule="auto"/>
        <w:jc w:val="both"/>
      </w:pPr>
    </w:p>
    <w:p w:rsidR="00F55ADC" w:rsidRDefault="001C450F" w:rsidP="009F7764">
      <w:pPr>
        <w:spacing w:line="240" w:lineRule="auto"/>
        <w:jc w:val="both"/>
      </w:pPr>
      <w:r w:rsidRPr="0060472F">
        <w:rPr>
          <w:b/>
        </w:rPr>
        <w:t>Перечень видов занятий</w:t>
      </w:r>
      <w:r>
        <w:t xml:space="preserve">: дискуссия, теоретическое и   практическое занятие, элементы индивидуальной и групповой релаксации.  </w:t>
      </w:r>
    </w:p>
    <w:p w:rsidR="001C450F" w:rsidRDefault="001C450F" w:rsidP="009F7764">
      <w:pPr>
        <w:spacing w:line="240" w:lineRule="auto"/>
        <w:jc w:val="both"/>
      </w:pPr>
      <w:r>
        <w:lastRenderedPageBreak/>
        <w:t xml:space="preserve">                                         </w:t>
      </w:r>
    </w:p>
    <w:p w:rsidR="001C450F" w:rsidRDefault="001C450F" w:rsidP="009F7764">
      <w:pPr>
        <w:spacing w:line="240" w:lineRule="auto"/>
        <w:jc w:val="both"/>
      </w:pPr>
      <w:r w:rsidRPr="0060472F">
        <w:rPr>
          <w:b/>
        </w:rPr>
        <w:t>Перечень форм подведения итогов</w:t>
      </w:r>
      <w:r>
        <w:t>: участие в конкурсах и подготовка твор</w:t>
      </w:r>
      <w:r w:rsidR="009D78BC">
        <w:t>ческих работ по разной тематике;</w:t>
      </w:r>
      <w:r>
        <w:t xml:space="preserve"> отчет, в форме выставки творческих работ обучающихся. </w:t>
      </w:r>
    </w:p>
    <w:p w:rsidR="00B70D00" w:rsidRDefault="00B70D00" w:rsidP="009F7764">
      <w:pPr>
        <w:spacing w:line="240" w:lineRule="auto"/>
        <w:jc w:val="both"/>
      </w:pPr>
    </w:p>
    <w:p w:rsidR="00F55ADC" w:rsidRDefault="001C450F" w:rsidP="009F7764">
      <w:pPr>
        <w:spacing w:line="240" w:lineRule="auto"/>
        <w:jc w:val="both"/>
      </w:pPr>
      <w:r w:rsidRPr="00B70D00">
        <w:rPr>
          <w:b/>
          <w:sz w:val="32"/>
          <w:szCs w:val="32"/>
        </w:rPr>
        <w:t>Цель общеразвивающей программы</w:t>
      </w:r>
      <w:r w:rsidR="0060472F">
        <w:t>: п</w:t>
      </w:r>
      <w:r>
        <w:t xml:space="preserve">сихологическая поддержка и сопровождение детей ОВЗ. Формирование творческих способностей через раскрытие личного потенциала средствами изобразительного искусства. Освоить различные техники изображения предметного мира, научиться работать с различными средствами изображения. </w:t>
      </w:r>
    </w:p>
    <w:p w:rsidR="00F55ADC" w:rsidRDefault="00F55ADC" w:rsidP="009F7764">
      <w:pPr>
        <w:spacing w:line="240" w:lineRule="auto"/>
        <w:jc w:val="both"/>
      </w:pPr>
    </w:p>
    <w:p w:rsidR="003C0955" w:rsidRDefault="001C450F" w:rsidP="009F7764">
      <w:pPr>
        <w:spacing w:line="240" w:lineRule="auto"/>
        <w:jc w:val="both"/>
        <w:rPr>
          <w:b/>
          <w:sz w:val="32"/>
          <w:szCs w:val="32"/>
        </w:rPr>
      </w:pPr>
      <w:r w:rsidRPr="00B70D00">
        <w:rPr>
          <w:b/>
          <w:sz w:val="32"/>
          <w:szCs w:val="32"/>
        </w:rPr>
        <w:t>Задачи общеразвивающей программы:</w:t>
      </w:r>
    </w:p>
    <w:p w:rsidR="001C450F" w:rsidRPr="00B70D00" w:rsidRDefault="001C450F" w:rsidP="009F7764">
      <w:pPr>
        <w:spacing w:line="240" w:lineRule="auto"/>
        <w:jc w:val="both"/>
        <w:rPr>
          <w:b/>
          <w:sz w:val="32"/>
          <w:szCs w:val="32"/>
        </w:rPr>
      </w:pPr>
      <w:r w:rsidRPr="00B70D00">
        <w:rPr>
          <w:b/>
          <w:sz w:val="32"/>
          <w:szCs w:val="32"/>
        </w:rPr>
        <w:t xml:space="preserve"> </w:t>
      </w:r>
    </w:p>
    <w:p w:rsidR="00217D16" w:rsidRDefault="001C450F" w:rsidP="009F7764">
      <w:pPr>
        <w:spacing w:line="240" w:lineRule="auto"/>
        <w:jc w:val="both"/>
      </w:pPr>
      <w:r w:rsidRPr="00B70D00">
        <w:rPr>
          <w:b/>
        </w:rPr>
        <w:t>Образовательные:</w:t>
      </w:r>
      <w:r>
        <w:t xml:space="preserve"> развить творческие навыки и умения (научиться работать с красками, карандашами, цветными мелками и другими различными средствами изображения); </w:t>
      </w:r>
    </w:p>
    <w:p w:rsidR="00217D16" w:rsidRDefault="001C450F" w:rsidP="009F7764">
      <w:pPr>
        <w:spacing w:line="240" w:lineRule="auto"/>
        <w:jc w:val="both"/>
      </w:pPr>
      <w:r w:rsidRPr="00B70D00">
        <w:rPr>
          <w:b/>
        </w:rPr>
        <w:t>Развивающие:</w:t>
      </w:r>
      <w:r>
        <w:t xml:space="preserve"> сформировать навыки формулирования отношения к полученному результату, определения причин успехов и неудач в деятельности; планировать содержание деятельности;</w:t>
      </w:r>
    </w:p>
    <w:p w:rsidR="001C450F" w:rsidRDefault="001C450F" w:rsidP="009F7764">
      <w:pPr>
        <w:spacing w:line="240" w:lineRule="auto"/>
        <w:jc w:val="both"/>
      </w:pPr>
      <w:r w:rsidRPr="00B70D00">
        <w:rPr>
          <w:b/>
        </w:rPr>
        <w:t>Воспитательные:</w:t>
      </w:r>
      <w:r>
        <w:t xml:space="preserve"> </w:t>
      </w:r>
      <w:proofErr w:type="gramStart"/>
      <w:r>
        <w:t xml:space="preserve">добиваться </w:t>
      </w:r>
      <w:r w:rsidR="00245373">
        <w:t xml:space="preserve"> </w:t>
      </w:r>
      <w:r>
        <w:t>результата</w:t>
      </w:r>
      <w:proofErr w:type="gramEnd"/>
      <w:r>
        <w:t>, создание красочного образа на бумаге, раскрыть свой потенциал через развитие творческих навыков.</w:t>
      </w:r>
    </w:p>
    <w:p w:rsidR="00B70D00" w:rsidRDefault="00B70D00" w:rsidP="009F7764">
      <w:pPr>
        <w:spacing w:line="240" w:lineRule="auto"/>
        <w:jc w:val="both"/>
        <w:rPr>
          <w:b/>
          <w:sz w:val="32"/>
          <w:szCs w:val="32"/>
        </w:rPr>
      </w:pPr>
    </w:p>
    <w:p w:rsidR="001C450F" w:rsidRPr="00B70D00" w:rsidRDefault="001C450F" w:rsidP="009F7764">
      <w:pPr>
        <w:spacing w:line="240" w:lineRule="auto"/>
        <w:jc w:val="both"/>
        <w:rPr>
          <w:b/>
          <w:sz w:val="32"/>
          <w:szCs w:val="32"/>
        </w:rPr>
      </w:pPr>
      <w:r w:rsidRPr="00B70D00">
        <w:rPr>
          <w:b/>
          <w:sz w:val="32"/>
          <w:szCs w:val="32"/>
        </w:rPr>
        <w:t>Содерж</w:t>
      </w:r>
      <w:r w:rsidR="00F55ADC">
        <w:rPr>
          <w:b/>
          <w:sz w:val="32"/>
          <w:szCs w:val="32"/>
        </w:rPr>
        <w:t>ание учебно-тематического плана:</w:t>
      </w:r>
      <w:r w:rsidRPr="00B70D00">
        <w:rPr>
          <w:b/>
          <w:sz w:val="32"/>
          <w:szCs w:val="32"/>
        </w:rPr>
        <w:t xml:space="preserve"> </w:t>
      </w:r>
    </w:p>
    <w:p w:rsidR="00F55ADC" w:rsidRDefault="00F55ADC" w:rsidP="009F7764">
      <w:pPr>
        <w:spacing w:line="240" w:lineRule="auto"/>
        <w:jc w:val="both"/>
        <w:rPr>
          <w:b/>
          <w:sz w:val="32"/>
          <w:szCs w:val="32"/>
        </w:rPr>
      </w:pPr>
    </w:p>
    <w:p w:rsidR="001C450F" w:rsidRPr="00B70D00" w:rsidRDefault="000F1432" w:rsidP="009F7764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 </w:t>
      </w:r>
      <w:bookmarkStart w:id="0" w:name="_GoBack"/>
      <w:bookmarkEnd w:id="0"/>
      <w:proofErr w:type="spellStart"/>
      <w:r w:rsidR="001C450F" w:rsidRPr="00B70D00">
        <w:rPr>
          <w:b/>
          <w:sz w:val="32"/>
          <w:szCs w:val="32"/>
        </w:rPr>
        <w:t>Самопрезентация</w:t>
      </w:r>
      <w:proofErr w:type="spellEnd"/>
      <w:r w:rsidR="004C54A6" w:rsidRPr="00B70D00">
        <w:rPr>
          <w:b/>
          <w:sz w:val="32"/>
          <w:szCs w:val="32"/>
        </w:rPr>
        <w:t>.</w:t>
      </w:r>
    </w:p>
    <w:p w:rsidR="001C450F" w:rsidRPr="00B70D00" w:rsidRDefault="001C450F" w:rsidP="009F7764">
      <w:pPr>
        <w:spacing w:line="240" w:lineRule="auto"/>
        <w:jc w:val="both"/>
        <w:rPr>
          <w:b/>
        </w:rPr>
      </w:pPr>
      <w:r w:rsidRPr="00B70D00">
        <w:rPr>
          <w:b/>
        </w:rPr>
        <w:t>1.1 «Я в своих глазах и глазах других людей».</w:t>
      </w:r>
    </w:p>
    <w:p w:rsidR="001C450F" w:rsidRPr="00B70D00" w:rsidRDefault="001C450F" w:rsidP="009F7764">
      <w:pPr>
        <w:spacing w:line="240" w:lineRule="auto"/>
        <w:jc w:val="both"/>
        <w:rPr>
          <w:b/>
        </w:rPr>
      </w:pPr>
      <w:r>
        <w:t xml:space="preserve">Теория. История искусства. Материалы для рисования (краски, карандаши, мелки) и их свойства. Практика. Выполняем упражнение «Ассоциации». Расскажи, какого цвета сегодня твоё настроение. Эксперимент: создаём рисунок своего </w:t>
      </w:r>
      <w:r w:rsidRPr="00B70D00">
        <w:t>настроения.</w:t>
      </w:r>
      <w:r w:rsidRPr="00B70D00">
        <w:rPr>
          <w:b/>
        </w:rPr>
        <w:t xml:space="preserve"> </w:t>
      </w:r>
    </w:p>
    <w:p w:rsidR="001C450F" w:rsidRDefault="001C450F" w:rsidP="009F7764">
      <w:pPr>
        <w:spacing w:line="240" w:lineRule="auto"/>
        <w:jc w:val="both"/>
      </w:pPr>
      <w:r w:rsidRPr="00B70D00">
        <w:rPr>
          <w:b/>
        </w:rPr>
        <w:t>1.2. «Самые солнечные»</w:t>
      </w:r>
      <w:r w:rsidR="00B70D00" w:rsidRPr="00B70D00">
        <w:rPr>
          <w:b/>
        </w:rPr>
        <w:t>.</w:t>
      </w:r>
      <w:r w:rsidRPr="001C450F">
        <w:t xml:space="preserve"> </w:t>
      </w:r>
      <w:r>
        <w:t xml:space="preserve">Теория. Теория цвета «тёплые и холодные» цвета. Практика. Выполняем упражнение «Самые солнечные». С чем ассоциируется у тебя солнце.  Коллективная работа – «Как я воспринимаю мир». Эксперимент: создаём рисунок необычного солнца. </w:t>
      </w:r>
    </w:p>
    <w:p w:rsidR="001C450F" w:rsidRDefault="001C450F" w:rsidP="009F7764">
      <w:pPr>
        <w:spacing w:line="240" w:lineRule="auto"/>
        <w:jc w:val="both"/>
      </w:pPr>
      <w:r w:rsidRPr="00B70D00">
        <w:rPr>
          <w:b/>
        </w:rPr>
        <w:t xml:space="preserve"> 1. 3. «Необыкновенный город».</w:t>
      </w:r>
      <w:r>
        <w:t xml:space="preserve">  Теория. История появления городов. Какие бывают города. Практика. Изготовление коллажа «Необыкновенный город». Создаём город будущего.  </w:t>
      </w:r>
    </w:p>
    <w:p w:rsidR="001C450F" w:rsidRPr="00B70D00" w:rsidRDefault="001C450F" w:rsidP="009F7764">
      <w:pPr>
        <w:spacing w:line="240" w:lineRule="auto"/>
        <w:jc w:val="both"/>
        <w:rPr>
          <w:b/>
        </w:rPr>
      </w:pPr>
      <w:r w:rsidRPr="00B70D00">
        <w:rPr>
          <w:b/>
        </w:rPr>
        <w:t>1.4. «Сказочный мир деревьев».</w:t>
      </w:r>
    </w:p>
    <w:p w:rsidR="001C450F" w:rsidRDefault="001C450F" w:rsidP="009F7764">
      <w:pPr>
        <w:spacing w:line="240" w:lineRule="auto"/>
        <w:jc w:val="both"/>
      </w:pPr>
      <w:r>
        <w:t xml:space="preserve">Теория. Способы изображения деревьев. Техники и виды изображения. Практика. Беседа: Какие деревья вы знаете. Назовите породы деревьев. Выполняем рисунок сказочного леса. </w:t>
      </w:r>
    </w:p>
    <w:p w:rsidR="00F55ADC" w:rsidRDefault="00F55ADC" w:rsidP="009F7764">
      <w:pPr>
        <w:spacing w:line="240" w:lineRule="auto"/>
        <w:jc w:val="both"/>
        <w:rPr>
          <w:b/>
          <w:sz w:val="32"/>
          <w:szCs w:val="32"/>
        </w:rPr>
      </w:pPr>
    </w:p>
    <w:p w:rsidR="001C450F" w:rsidRPr="00B70D00" w:rsidRDefault="001C450F" w:rsidP="009F7764">
      <w:pPr>
        <w:spacing w:line="240" w:lineRule="auto"/>
        <w:jc w:val="both"/>
        <w:rPr>
          <w:b/>
          <w:sz w:val="32"/>
          <w:szCs w:val="32"/>
        </w:rPr>
      </w:pPr>
      <w:r w:rsidRPr="00B70D00">
        <w:rPr>
          <w:b/>
          <w:sz w:val="32"/>
          <w:szCs w:val="32"/>
        </w:rPr>
        <w:t xml:space="preserve">2. Самовыражение </w:t>
      </w:r>
    </w:p>
    <w:p w:rsidR="001C450F" w:rsidRPr="00B70D00" w:rsidRDefault="001C450F" w:rsidP="009F7764">
      <w:pPr>
        <w:spacing w:line="240" w:lineRule="auto"/>
        <w:jc w:val="both"/>
        <w:rPr>
          <w:b/>
        </w:rPr>
      </w:pPr>
      <w:r w:rsidRPr="00B70D00">
        <w:rPr>
          <w:b/>
        </w:rPr>
        <w:t>2.1.  «Дерево талантов»</w:t>
      </w:r>
      <w:r w:rsidR="00B70D00" w:rsidRPr="00B70D00">
        <w:rPr>
          <w:b/>
        </w:rPr>
        <w:t>.</w:t>
      </w:r>
    </w:p>
    <w:p w:rsidR="001C450F" w:rsidRDefault="001C450F" w:rsidP="009F7764">
      <w:pPr>
        <w:spacing w:line="240" w:lineRule="auto"/>
        <w:jc w:val="both"/>
      </w:pPr>
      <w:r>
        <w:lastRenderedPageBreak/>
        <w:t>Теория. У каждого человека есть таланты. Какие есть у тебя? Вырастим их на дереве талантов. В занятиях используются средства изобра</w:t>
      </w:r>
      <w:r w:rsidR="009B6F00">
        <w:t>зительного творчества.</w:t>
      </w:r>
      <w:r>
        <w:t xml:space="preserve"> Проводим эксперимент: создаём рисунок «Дерево талантов». </w:t>
      </w:r>
    </w:p>
    <w:p w:rsidR="001C450F" w:rsidRPr="00B70D00" w:rsidRDefault="001C450F" w:rsidP="009F7764">
      <w:pPr>
        <w:spacing w:line="240" w:lineRule="auto"/>
        <w:jc w:val="both"/>
        <w:rPr>
          <w:b/>
        </w:rPr>
      </w:pPr>
      <w:r w:rsidRPr="00B70D00">
        <w:rPr>
          <w:b/>
        </w:rPr>
        <w:t>2.2. «Маски эмоций»</w:t>
      </w:r>
      <w:r w:rsidR="00B70D00" w:rsidRPr="00B70D00">
        <w:rPr>
          <w:b/>
        </w:rPr>
        <w:t>.</w:t>
      </w:r>
      <w:r w:rsidRPr="00B70D00">
        <w:rPr>
          <w:b/>
        </w:rPr>
        <w:t xml:space="preserve"> </w:t>
      </w:r>
    </w:p>
    <w:p w:rsidR="001C450F" w:rsidRDefault="001C450F" w:rsidP="009F7764">
      <w:pPr>
        <w:spacing w:line="240" w:lineRule="auto"/>
        <w:jc w:val="both"/>
      </w:pPr>
      <w:r>
        <w:t xml:space="preserve">Теория. Разбираем, как эмоции можно изображать в рисунках. Развитие умения выражать свои чувства символически по средствам визуальных образов. Практика. Рисование различных эмоциональных состояний в рисунках. Рисуем «Маски эмоций»: удивление, спокойствие. Завершающий этап предполагает рефлексивный анализ работы. Рассказать о тех мыслях, чувствах, ассоциациях, которые возникли в процессе изобразительной деятельности. </w:t>
      </w:r>
    </w:p>
    <w:p w:rsidR="00245373" w:rsidRDefault="00245373" w:rsidP="009F7764">
      <w:pPr>
        <w:spacing w:line="240" w:lineRule="auto"/>
        <w:jc w:val="both"/>
        <w:rPr>
          <w:rFonts w:cs="Times New Roman"/>
          <w:b/>
          <w:szCs w:val="28"/>
        </w:rPr>
      </w:pPr>
      <w:r w:rsidRPr="00DA6B9A">
        <w:rPr>
          <w:b/>
        </w:rPr>
        <w:t>2.3.</w:t>
      </w:r>
      <w:r>
        <w:t xml:space="preserve"> </w:t>
      </w:r>
      <w:r w:rsidR="00DA6B9A" w:rsidRPr="00CE52F4">
        <w:rPr>
          <w:rFonts w:cs="Times New Roman"/>
          <w:b/>
          <w:szCs w:val="28"/>
        </w:rPr>
        <w:t>«ДРУЖБА-ЭТО…».</w:t>
      </w:r>
    </w:p>
    <w:p w:rsidR="00DA6B9A" w:rsidRDefault="00DA6B9A" w:rsidP="00DA6B9A">
      <w:pPr>
        <w:spacing w:line="240" w:lineRule="auto"/>
        <w:rPr>
          <w:rFonts w:cs="Times New Roman"/>
        </w:rPr>
      </w:pPr>
      <w:r w:rsidRPr="00CE52F4">
        <w:rPr>
          <w:rFonts w:cs="Times New Roman"/>
        </w:rPr>
        <w:t xml:space="preserve">Ребята рассуждают на тему «ДРУЖБА-ЭТО…», перечисляют прилагательные и предложения </w:t>
      </w:r>
      <w:r>
        <w:rPr>
          <w:rFonts w:cs="Times New Roman"/>
        </w:rPr>
        <w:t xml:space="preserve">какими качествами обладает друг. </w:t>
      </w:r>
      <w:r w:rsidRPr="00CE52F4">
        <w:rPr>
          <w:rFonts w:cs="Times New Roman"/>
        </w:rPr>
        <w:t xml:space="preserve">Рисуем газету «ДРУЖБА-ЭТО…». В середине ватмана солнышко. </w:t>
      </w:r>
      <w:r>
        <w:rPr>
          <w:rFonts w:cs="Times New Roman"/>
        </w:rPr>
        <w:t xml:space="preserve">Лучики - это ладошки ребят, </w:t>
      </w:r>
      <w:r w:rsidRPr="00CE52F4">
        <w:rPr>
          <w:rFonts w:cs="Times New Roman"/>
        </w:rPr>
        <w:t xml:space="preserve">на ладошке пишем, что «я могу своему другу </w:t>
      </w:r>
      <w:proofErr w:type="gramStart"/>
      <w:r w:rsidRPr="00CE52F4">
        <w:rPr>
          <w:rFonts w:cs="Times New Roman"/>
        </w:rPr>
        <w:t xml:space="preserve">предложить, </w:t>
      </w:r>
      <w:r>
        <w:rPr>
          <w:rFonts w:cs="Times New Roman"/>
        </w:rPr>
        <w:t xml:space="preserve"> </w:t>
      </w:r>
      <w:r w:rsidRPr="00CE52F4">
        <w:rPr>
          <w:rFonts w:cs="Times New Roman"/>
        </w:rPr>
        <w:t>мои</w:t>
      </w:r>
      <w:proofErr w:type="gramEnd"/>
      <w:r w:rsidRPr="00CE52F4">
        <w:rPr>
          <w:rFonts w:cs="Times New Roman"/>
        </w:rPr>
        <w:t xml:space="preserve"> лучшие качества…»</w:t>
      </w:r>
      <w:r>
        <w:rPr>
          <w:rFonts w:cs="Times New Roman"/>
        </w:rPr>
        <w:t xml:space="preserve">. </w:t>
      </w:r>
      <w:r w:rsidRPr="00CE52F4">
        <w:rPr>
          <w:rFonts w:cs="Times New Roman"/>
        </w:rPr>
        <w:t>Наполняем газету нашими лучшими качествами.</w:t>
      </w:r>
    </w:p>
    <w:p w:rsidR="00B70D00" w:rsidRPr="00DA6B9A" w:rsidRDefault="00B70D00" w:rsidP="009F7764">
      <w:pPr>
        <w:spacing w:line="240" w:lineRule="auto"/>
        <w:jc w:val="both"/>
        <w:rPr>
          <w:b/>
        </w:rPr>
      </w:pPr>
    </w:p>
    <w:p w:rsidR="001C450F" w:rsidRDefault="001C450F" w:rsidP="009F7764">
      <w:pPr>
        <w:spacing w:line="240" w:lineRule="auto"/>
        <w:jc w:val="both"/>
      </w:pPr>
      <w:r w:rsidRPr="00DA6B9A">
        <w:rPr>
          <w:b/>
        </w:rPr>
        <w:t>Личностные результаты:</w:t>
      </w:r>
      <w:r w:rsidRPr="00DA6B9A">
        <w:t xml:space="preserve"> проявляют</w:t>
      </w:r>
      <w:r>
        <w:t xml:space="preserve"> ответственность за конечный результат деятельности (начатый рисунок и поделку, доделывают до</w:t>
      </w:r>
      <w:r w:rsidRPr="001C450F">
        <w:t xml:space="preserve"> </w:t>
      </w:r>
      <w:r>
        <w:t xml:space="preserve">конца); умеют снимать нервное напряжение через создание рисунка; способны прогнозировать результат, проявляют умение самостоятельно использовать знания из разных областей; демонстрируют готовность к продуктивной творческой деятельности, с удовольствием рисуют и </w:t>
      </w:r>
      <w:r w:rsidR="009B6F00">
        <w:t>делают поделки родным и близким.</w:t>
      </w:r>
    </w:p>
    <w:p w:rsidR="00F55ADC" w:rsidRDefault="00F55ADC" w:rsidP="009F7764">
      <w:pPr>
        <w:spacing w:line="240" w:lineRule="auto"/>
        <w:jc w:val="both"/>
        <w:rPr>
          <w:b/>
          <w:sz w:val="32"/>
          <w:szCs w:val="32"/>
        </w:rPr>
      </w:pPr>
    </w:p>
    <w:p w:rsidR="001C450F" w:rsidRPr="005D2D13" w:rsidRDefault="001C450F" w:rsidP="009F7764">
      <w:pPr>
        <w:spacing w:line="240" w:lineRule="auto"/>
        <w:jc w:val="both"/>
        <w:rPr>
          <w:b/>
          <w:sz w:val="32"/>
          <w:szCs w:val="32"/>
        </w:rPr>
      </w:pPr>
      <w:r w:rsidRPr="005D2D13">
        <w:rPr>
          <w:b/>
          <w:sz w:val="32"/>
          <w:szCs w:val="32"/>
        </w:rPr>
        <w:t xml:space="preserve">Используются следующие методы и диагностические методики: </w:t>
      </w:r>
    </w:p>
    <w:p w:rsidR="00F55ADC" w:rsidRDefault="00F55ADC" w:rsidP="009F7764">
      <w:pPr>
        <w:spacing w:line="240" w:lineRule="auto"/>
        <w:jc w:val="both"/>
        <w:rPr>
          <w:b/>
        </w:rPr>
      </w:pPr>
    </w:p>
    <w:p w:rsidR="001C450F" w:rsidRDefault="001C450F" w:rsidP="009F7764">
      <w:pPr>
        <w:spacing w:line="240" w:lineRule="auto"/>
        <w:jc w:val="both"/>
      </w:pPr>
      <w:r w:rsidRPr="005D2D13">
        <w:rPr>
          <w:b/>
        </w:rPr>
        <w:t xml:space="preserve">Используются методы: </w:t>
      </w:r>
      <w:r>
        <w:t>словесный: тематическая дискуссия и беседа, наглядный: демонстрация рисунков и тематических карточек, практический: выполнение творческих работ. Дидактические материалы для работы с обучающимися: памятки, рекомендации, тематические карты, схемы, пособия, д</w:t>
      </w:r>
      <w:r w:rsidR="009F7764">
        <w:t xml:space="preserve">идактические материалы, методы </w:t>
      </w:r>
      <w:r>
        <w:t xml:space="preserve">и формы технологии проведения творческих занятий. </w:t>
      </w:r>
    </w:p>
    <w:p w:rsidR="001C450F" w:rsidRDefault="001C450F" w:rsidP="009F7764">
      <w:pPr>
        <w:spacing w:line="240" w:lineRule="auto"/>
        <w:jc w:val="both"/>
      </w:pPr>
      <w:r w:rsidRPr="005D2D13">
        <w:rPr>
          <w:b/>
        </w:rPr>
        <w:t>Используются диагностические методики:</w:t>
      </w:r>
      <w:r>
        <w:t xml:space="preserve"> свободное наблюдение за деятельностью в процессе освоения программы для получения информации; анализ продуктов творческой деятельности обучающихся, анализ творческих работ;  проективные методики (рисунок «Дерево моих способностей», «Дом, дерево, человек» и др.); для успешного овладения изобразительными навыками ведущими методами обучения являются практический и наглядный, широко применяется словесный. </w:t>
      </w:r>
    </w:p>
    <w:p w:rsidR="00F55ADC" w:rsidRDefault="00F55ADC" w:rsidP="009F7764">
      <w:pPr>
        <w:spacing w:line="240" w:lineRule="auto"/>
        <w:jc w:val="both"/>
        <w:rPr>
          <w:b/>
        </w:rPr>
      </w:pPr>
    </w:p>
    <w:p w:rsidR="00F55ADC" w:rsidRDefault="00F55ADC" w:rsidP="009F7764">
      <w:pPr>
        <w:spacing w:line="240" w:lineRule="auto"/>
        <w:jc w:val="both"/>
        <w:rPr>
          <w:b/>
        </w:rPr>
      </w:pPr>
    </w:p>
    <w:p w:rsidR="001C450F" w:rsidRPr="0060472F" w:rsidRDefault="001C450F" w:rsidP="009F7764">
      <w:pPr>
        <w:spacing w:line="240" w:lineRule="auto"/>
        <w:jc w:val="both"/>
        <w:rPr>
          <w:b/>
        </w:rPr>
      </w:pPr>
      <w:r w:rsidRPr="0060472F">
        <w:rPr>
          <w:b/>
        </w:rPr>
        <w:t xml:space="preserve">Список </w:t>
      </w:r>
      <w:r w:rsidR="0060472F">
        <w:rPr>
          <w:b/>
        </w:rPr>
        <w:t>источников:</w:t>
      </w:r>
    </w:p>
    <w:p w:rsidR="00F55ADC" w:rsidRDefault="00F55ADC" w:rsidP="009F7764">
      <w:pPr>
        <w:spacing w:line="240" w:lineRule="auto"/>
        <w:jc w:val="both"/>
      </w:pPr>
    </w:p>
    <w:p w:rsidR="001C450F" w:rsidRDefault="001C450F" w:rsidP="009F7764">
      <w:pPr>
        <w:spacing w:line="240" w:lineRule="auto"/>
        <w:jc w:val="both"/>
      </w:pPr>
      <w:r>
        <w:t>1.</w:t>
      </w:r>
      <w:r>
        <w:tab/>
        <w:t xml:space="preserve">Копытин А.И., Корт Б. «Техники аналитической арт-терапии», </w:t>
      </w:r>
      <w:proofErr w:type="spellStart"/>
      <w:r>
        <w:t>Спб</w:t>
      </w:r>
      <w:proofErr w:type="spellEnd"/>
      <w:r>
        <w:t>, Речь, 2017 г.</w:t>
      </w:r>
    </w:p>
    <w:p w:rsidR="001C450F" w:rsidRDefault="001C450F" w:rsidP="009F7764">
      <w:pPr>
        <w:spacing w:line="240" w:lineRule="auto"/>
        <w:jc w:val="both"/>
      </w:pPr>
      <w:r>
        <w:t>2.</w:t>
      </w:r>
      <w:r>
        <w:tab/>
        <w:t xml:space="preserve">Лебедева Л.Д. «Практика Арт-терапии: Подходы, диагностика, система занятий», </w:t>
      </w:r>
      <w:proofErr w:type="spellStart"/>
      <w:r>
        <w:t>Спб</w:t>
      </w:r>
      <w:proofErr w:type="spellEnd"/>
      <w:r>
        <w:t>, Речь, 2019 г.</w:t>
      </w:r>
    </w:p>
    <w:p w:rsidR="006D140A" w:rsidRDefault="001C450F" w:rsidP="009F7764">
      <w:pPr>
        <w:spacing w:line="240" w:lineRule="auto"/>
        <w:jc w:val="both"/>
      </w:pPr>
      <w:r>
        <w:t>3.</w:t>
      </w:r>
      <w:r>
        <w:tab/>
      </w:r>
      <w:proofErr w:type="spellStart"/>
      <w:r>
        <w:t>Погосова</w:t>
      </w:r>
      <w:proofErr w:type="spellEnd"/>
      <w:r>
        <w:t xml:space="preserve"> Н.М. «Цветовой </w:t>
      </w:r>
      <w:proofErr w:type="spellStart"/>
      <w:r>
        <w:t>игротренинг</w:t>
      </w:r>
      <w:proofErr w:type="spellEnd"/>
      <w:r>
        <w:t xml:space="preserve">», Речь, </w:t>
      </w:r>
      <w:proofErr w:type="spellStart"/>
      <w:r>
        <w:t>Спб</w:t>
      </w:r>
      <w:proofErr w:type="spellEnd"/>
      <w:r>
        <w:t>, 2016 г.</w:t>
      </w:r>
    </w:p>
    <w:sectPr w:rsidR="006D140A" w:rsidSect="009F776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0F"/>
    <w:rsid w:val="000F1432"/>
    <w:rsid w:val="00180B92"/>
    <w:rsid w:val="001C450F"/>
    <w:rsid w:val="001E18F7"/>
    <w:rsid w:val="00217D16"/>
    <w:rsid w:val="00245373"/>
    <w:rsid w:val="00301BFB"/>
    <w:rsid w:val="00352051"/>
    <w:rsid w:val="003C0955"/>
    <w:rsid w:val="004C54A6"/>
    <w:rsid w:val="004E558A"/>
    <w:rsid w:val="005239D3"/>
    <w:rsid w:val="005D2D13"/>
    <w:rsid w:val="0060472F"/>
    <w:rsid w:val="00686D0E"/>
    <w:rsid w:val="00697219"/>
    <w:rsid w:val="008C3389"/>
    <w:rsid w:val="009B2969"/>
    <w:rsid w:val="009B6F00"/>
    <w:rsid w:val="009D78BC"/>
    <w:rsid w:val="009E129A"/>
    <w:rsid w:val="009F7764"/>
    <w:rsid w:val="00A871C0"/>
    <w:rsid w:val="00B70D00"/>
    <w:rsid w:val="00B8481A"/>
    <w:rsid w:val="00BE6CAB"/>
    <w:rsid w:val="00C52614"/>
    <w:rsid w:val="00DA6B9A"/>
    <w:rsid w:val="00F55ADC"/>
    <w:rsid w:val="00F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23A6-8C1D-4EC6-831D-A00FD923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8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32C5-4F98-49D7-B737-044AC45C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15</cp:revision>
  <cp:lastPrinted>2022-10-31T05:56:00Z</cp:lastPrinted>
  <dcterms:created xsi:type="dcterms:W3CDTF">2022-02-21T10:47:00Z</dcterms:created>
  <dcterms:modified xsi:type="dcterms:W3CDTF">2022-10-31T05:57:00Z</dcterms:modified>
</cp:coreProperties>
</file>